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7B" w:rsidRDefault="00A13D7B" w:rsidP="00A13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муниципального задания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 2022</w:t>
      </w:r>
      <w:r w:rsidR="001C19B1">
        <w:rPr>
          <w:sz w:val="28"/>
          <w:szCs w:val="28"/>
        </w:rPr>
        <w:t xml:space="preserve"> год и плановый период 2023-2024 годов</w:t>
      </w:r>
    </w:p>
    <w:p w:rsidR="00A13D7B" w:rsidRDefault="001C19B1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«_15</w:t>
      </w:r>
      <w:r w:rsidR="00A13D7B">
        <w:rPr>
          <w:sz w:val="28"/>
          <w:szCs w:val="28"/>
        </w:rPr>
        <w:t>_»  __</w:t>
      </w:r>
      <w:r>
        <w:rPr>
          <w:sz w:val="28"/>
          <w:szCs w:val="28"/>
        </w:rPr>
        <w:t>марта__ 2023</w:t>
      </w:r>
      <w:r w:rsidR="00A13D7B">
        <w:rPr>
          <w:sz w:val="28"/>
          <w:szCs w:val="28"/>
        </w:rPr>
        <w:t>_года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2"/>
        <w:gridCol w:w="1516"/>
        <w:gridCol w:w="1476"/>
      </w:tblGrid>
      <w:tr w:rsidR="00A13D7B" w:rsidTr="00A13D7B">
        <w:trPr>
          <w:trHeight w:val="567"/>
        </w:trPr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Коды</w:t>
            </w: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муниципального учреждения  ______________________________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pacing w:val="-18"/>
                <w:sz w:val="28"/>
                <w:szCs w:val="28"/>
                <w:lang w:eastAsia="en-US"/>
              </w:rPr>
            </w:pPr>
            <w:r>
              <w:rPr>
                <w:spacing w:val="-18"/>
                <w:sz w:val="28"/>
                <w:szCs w:val="28"/>
                <w:lang w:eastAsia="en-US"/>
              </w:rPr>
              <w:t xml:space="preserve">Форма </w:t>
            </w:r>
            <w:proofErr w:type="gramStart"/>
            <w:r>
              <w:rPr>
                <w:spacing w:val="-18"/>
                <w:sz w:val="28"/>
                <w:szCs w:val="28"/>
                <w:lang w:eastAsia="en-US"/>
              </w:rPr>
              <w:t>по</w:t>
            </w:r>
            <w:proofErr w:type="gramEnd"/>
          </w:p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pacing w:val="-18"/>
                <w:sz w:val="28"/>
                <w:szCs w:val="28"/>
                <w:lang w:eastAsia="en-US"/>
              </w:rPr>
            </w:pPr>
            <w:hyperlink r:id="rId6" w:history="1">
              <w:r w:rsidR="00A13D7B">
                <w:rPr>
                  <w:rStyle w:val="af1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0506001</w:t>
            </w: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автономное общеобразовательное учреждение «Основная школа д. </w:t>
            </w:r>
            <w:proofErr w:type="spellStart"/>
            <w:r>
              <w:rPr>
                <w:sz w:val="28"/>
                <w:szCs w:val="28"/>
                <w:lang w:eastAsia="en-US"/>
              </w:rPr>
              <w:t>Федорково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20.02.2020</w:t>
            </w: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before="120"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деятельности  муниципального учреждения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>
              <w:rPr>
                <w:sz w:val="28"/>
                <w:szCs w:val="28"/>
                <w:lang w:eastAsia="en-US"/>
              </w:rPr>
              <w:br/>
              <w:t>сводному реестру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pacing w:val="-28"/>
                <w:sz w:val="28"/>
                <w:szCs w:val="28"/>
                <w:lang w:eastAsia="en-US"/>
              </w:rPr>
            </w:pPr>
            <w:r>
              <w:rPr>
                <w:spacing w:val="-28"/>
                <w:sz w:val="28"/>
                <w:szCs w:val="28"/>
                <w:lang w:eastAsia="en-US"/>
              </w:rPr>
              <w:t xml:space="preserve">По </w:t>
            </w:r>
            <w:hyperlink r:id="rId7" w:history="1">
              <w:r>
                <w:rPr>
                  <w:rStyle w:val="af1"/>
                  <w:spacing w:val="-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85.11</w:t>
            </w:r>
          </w:p>
        </w:tc>
      </w:tr>
      <w:tr w:rsidR="00A13D7B" w:rsidTr="00A13D7B">
        <w:trPr>
          <w:trHeight w:val="65"/>
        </w:trPr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дошкольное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pacing w:val="-28"/>
                <w:sz w:val="28"/>
                <w:szCs w:val="28"/>
                <w:lang w:eastAsia="en-US"/>
              </w:rPr>
            </w:pPr>
            <w:r>
              <w:rPr>
                <w:spacing w:val="-28"/>
                <w:sz w:val="28"/>
                <w:szCs w:val="28"/>
                <w:lang w:eastAsia="en-US"/>
              </w:rPr>
              <w:t xml:space="preserve">По </w:t>
            </w:r>
            <w:hyperlink r:id="rId8" w:history="1">
              <w:r>
                <w:rPr>
                  <w:rStyle w:val="af1"/>
                  <w:spacing w:val="-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88.9</w:t>
            </w: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прочих социальных услуг без обеспечения проживания</w:t>
            </w:r>
          </w:p>
          <w:p w:rsidR="00A13D7B" w:rsidRDefault="00A13D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начальное общее   </w:t>
            </w:r>
          </w:p>
          <w:p w:rsidR="00A13D7B" w:rsidRDefault="00A13D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основное общее   </w:t>
            </w:r>
          </w:p>
          <w:p w:rsidR="00A13D7B" w:rsidRDefault="00A13D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по организации отдыха и развлечений прочие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pacing w:val="-28"/>
                <w:sz w:val="28"/>
                <w:szCs w:val="28"/>
                <w:lang w:eastAsia="en-US"/>
              </w:rPr>
              <w:t xml:space="preserve">По </w:t>
            </w:r>
            <w:hyperlink r:id="rId9" w:history="1">
              <w:r>
                <w:rPr>
                  <w:rStyle w:val="af1"/>
                  <w:spacing w:val="-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85.12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85.13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92.7</w:t>
            </w:r>
          </w:p>
        </w:tc>
      </w:tr>
      <w:tr w:rsidR="00A13D7B" w:rsidTr="00A13D7B">
        <w:tc>
          <w:tcPr>
            <w:tcW w:w="12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before="120"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муниципального учреждения ___муниципальное автономное общеобразовательное учреждение _ 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(указывается вид муниципального учреждения из базового (отраслевого) перечня)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pacing w:val="-28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Default="00A13D7B" w:rsidP="00A13D7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D7B" w:rsidRPr="00F07CBD" w:rsidRDefault="00A13D7B" w:rsidP="00A13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7CBD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  <w:proofErr w:type="gramStart"/>
      <w:r w:rsidRPr="00F07CBD">
        <w:rPr>
          <w:b/>
          <w:sz w:val="28"/>
          <w:szCs w:val="28"/>
          <w:vertAlign w:val="superscript"/>
        </w:rPr>
        <w:t>2</w:t>
      </w:r>
      <w:proofErr w:type="gramEnd"/>
    </w:p>
    <w:p w:rsidR="00A13D7B" w:rsidRPr="00F07CBD" w:rsidRDefault="00A13D7B" w:rsidP="00A13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7CBD">
        <w:rPr>
          <w:b/>
          <w:sz w:val="28"/>
          <w:szCs w:val="28"/>
        </w:rPr>
        <w:t>Раздел __1___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  <w:gridCol w:w="2697"/>
        <w:gridCol w:w="1701"/>
      </w:tblGrid>
      <w:tr w:rsidR="00A13D7B" w:rsidTr="00A13D7B">
        <w:trPr>
          <w:trHeight w:val="626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дошкольного образования (50.Д45.0)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A13D7B" w:rsidTr="00A13D7B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F07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Pr="00F07CBD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b/>
          <w:sz w:val="28"/>
          <w:szCs w:val="28"/>
        </w:rPr>
      </w:pPr>
      <w:r w:rsidRPr="00F07CBD">
        <w:rPr>
          <w:b/>
          <w:sz w:val="28"/>
          <w:szCs w:val="28"/>
        </w:rPr>
        <w:t>3. Сведения о фактическом достижении показателей, харак</w:t>
      </w:r>
      <w:r w:rsidR="00F07CBD" w:rsidRPr="00F07CBD">
        <w:rPr>
          <w:b/>
          <w:sz w:val="28"/>
          <w:szCs w:val="28"/>
        </w:rPr>
        <w:t>теризующих качество и (или) объё</w:t>
      </w:r>
      <w:r w:rsidRPr="00F07CBD">
        <w:rPr>
          <w:b/>
          <w:sz w:val="28"/>
          <w:szCs w:val="28"/>
        </w:rPr>
        <w:t>м (содержание) муниципальной услуги:</w:t>
      </w:r>
    </w:p>
    <w:p w:rsidR="00A13D7B" w:rsidRPr="00F07CBD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b/>
          <w:sz w:val="28"/>
          <w:szCs w:val="28"/>
        </w:rPr>
      </w:pPr>
      <w:r w:rsidRPr="00F07CBD">
        <w:rPr>
          <w:b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0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потребителей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_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801011О.9</w:t>
            </w:r>
            <w:r>
              <w:rPr>
                <w:lang w:eastAsia="en-US"/>
              </w:rPr>
              <w:lastRenderedPageBreak/>
              <w:t>9.0.БВ24ДП02000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не </w:t>
            </w:r>
            <w:r>
              <w:rPr>
                <w:color w:val="000000"/>
                <w:lang w:eastAsia="en-US"/>
              </w:rPr>
              <w:lastRenderedPageBreak/>
              <w:t>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не </w:t>
            </w:r>
            <w:r>
              <w:rPr>
                <w:color w:val="000000"/>
                <w:lang w:eastAsia="en-US"/>
              </w:rPr>
              <w:lastRenderedPageBreak/>
              <w:t>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3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группа </w:t>
            </w:r>
            <w:r>
              <w:rPr>
                <w:lang w:eastAsia="en-US"/>
              </w:rPr>
              <w:lastRenderedPageBreak/>
              <w:t>полного дня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доля </w:t>
            </w:r>
            <w:r>
              <w:rPr>
                <w:color w:val="000000"/>
                <w:lang w:eastAsia="en-US"/>
              </w:rPr>
              <w:lastRenderedPageBreak/>
              <w:t>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 w:rsidP="00F07CB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995D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  <w:r w:rsidR="00A13D7B">
              <w:rPr>
                <w:color w:val="000000"/>
                <w:lang w:eastAsia="en-US"/>
              </w:rPr>
              <w:t>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979"/>
        <w:gridCol w:w="735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</w:t>
            </w:r>
            <w:r>
              <w:rPr>
                <w:lang w:eastAsia="en-US"/>
              </w:rPr>
              <w:lastRenderedPageBreak/>
              <w:t xml:space="preserve">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 xml:space="preserve">содержание муниципальной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условия (формы) </w:t>
            </w:r>
            <w:r>
              <w:rPr>
                <w:lang w:eastAsia="en-US"/>
              </w:rPr>
              <w:lastRenderedPageBreak/>
              <w:t>оказания муниципальной услуги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</w:t>
            </w:r>
            <w:r>
              <w:rPr>
                <w:lang w:eastAsia="en-US"/>
              </w:rPr>
              <w:lastRenderedPageBreak/>
              <w:t xml:space="preserve">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единица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1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утверж-</w:t>
            </w:r>
            <w:r>
              <w:rPr>
                <w:lang w:eastAsia="en-US"/>
              </w:rPr>
              <w:lastRenderedPageBreak/>
              <w:t>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lastRenderedPageBreak/>
              <w:t>испол-</w:t>
            </w:r>
            <w:r>
              <w:rPr>
                <w:lang w:eastAsia="en-US"/>
              </w:rPr>
              <w:lastRenderedPageBreak/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допус-</w:t>
            </w:r>
            <w:r>
              <w:rPr>
                <w:lang w:eastAsia="en-US"/>
              </w:rPr>
              <w:lastRenderedPageBreak/>
              <w:t>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откло-</w:t>
            </w:r>
            <w:r>
              <w:rPr>
                <w:lang w:eastAsia="en-US"/>
              </w:rPr>
              <w:lastRenderedPageBreak/>
              <w:t>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при-</w:t>
            </w:r>
            <w:r>
              <w:rPr>
                <w:lang w:eastAsia="en-US"/>
              </w:rPr>
              <w:lastRenderedPageBreak/>
              <w:t>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потребителей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_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801011О.99.0.БВ24ДП02000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3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Pr="005F61C9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F61C9">
              <w:rPr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человеко-дней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HTML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blk"/>
                <w:sz w:val="24"/>
                <w:szCs w:val="24"/>
                <w:lang w:val="ru-RU" w:eastAsia="ru-RU"/>
              </w:rPr>
              <w:t xml:space="preserve">человеко-день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Pr="005F61C9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F61C9">
              <w:rPr>
                <w:lang w:eastAsia="en-US"/>
              </w:rPr>
              <w:t>166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__2___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2839"/>
        <w:gridCol w:w="1701"/>
      </w:tblGrid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дошкольного образования (50.Д45.0)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БВ24</w:t>
            </w:r>
          </w:p>
        </w:tc>
      </w:tr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в возрасте до 8 лет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2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потребителей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_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801011О.99.0.БВ24ДН82000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3 лет до 8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педагогического состава, повысившего квалификацию за </w:t>
            </w:r>
            <w:r>
              <w:rPr>
                <w:color w:val="000000"/>
                <w:lang w:eastAsia="en-US"/>
              </w:rPr>
              <w:lastRenderedPageBreak/>
              <w:t>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3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lastRenderedPageBreak/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lastRenderedPageBreak/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</w:t>
            </w:r>
            <w:r>
              <w:rPr>
                <w:lang w:eastAsia="en-US"/>
              </w:rPr>
              <w:lastRenderedPageBreak/>
              <w:t>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8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потребителей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_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801011О.99.0.БВ24ДН82000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3 лет до 8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человеко-дней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HTML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blk"/>
                <w:sz w:val="24"/>
                <w:szCs w:val="24"/>
                <w:lang w:val="ru-RU" w:eastAsia="ru-RU"/>
              </w:rPr>
              <w:t xml:space="preserve">человеко-день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__3___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  <w:gridCol w:w="2697"/>
        <w:gridCol w:w="1701"/>
      </w:tblGrid>
      <w:tr w:rsidR="00A13D7B" w:rsidTr="00A13D7B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дошкольного образования (50.Д45.0)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A13D7B" w:rsidTr="00A13D7B">
        <w:trPr>
          <w:trHeight w:val="777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в возрасте до 8 лет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Сведения о фактическом достижении показателей, характеризующих качество и (или) объем (содержание) </w:t>
      </w:r>
    </w:p>
    <w:p w:rsidR="00A13D7B" w:rsidRDefault="00A13D7B" w:rsidP="00A13D7B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4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потребителей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_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801011О.99.0.БВ24АВ42000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3 лет до 8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979"/>
        <w:gridCol w:w="735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lastRenderedPageBreak/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5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lastRenderedPageBreak/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lastRenderedPageBreak/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</w:t>
            </w:r>
            <w:r>
              <w:rPr>
                <w:lang w:eastAsia="en-US"/>
              </w:rPr>
              <w:lastRenderedPageBreak/>
              <w:t>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потребителей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_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801011О.99.0.БВ24АВ42000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3 лет до 8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число человеко-дней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HTML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blk"/>
                <w:sz w:val="24"/>
                <w:szCs w:val="24"/>
                <w:lang w:val="ru-RU" w:eastAsia="ru-RU"/>
              </w:rPr>
              <w:t xml:space="preserve">человеко-день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 w:rsidP="005F6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F61C9">
              <w:rPr>
                <w:lang w:eastAsia="en-US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__4___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3"/>
        <w:gridCol w:w="3544"/>
        <w:gridCol w:w="1701"/>
      </w:tblGrid>
      <w:tr w:rsidR="00A13D7B" w:rsidTr="00A13D7B">
        <w:trPr>
          <w:trHeight w:val="528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Присмотр и уход (50.785.0)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A13D7B" w:rsidTr="00A13D7B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за исключением льготных категорий 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6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  <w:proofErr w:type="gramStart"/>
            <w:r>
              <w:rPr>
                <w:lang w:eastAsia="en-US"/>
              </w:rPr>
              <w:t>потреби-</w:t>
            </w:r>
            <w:proofErr w:type="spellStart"/>
            <w:r>
              <w:rPr>
                <w:lang w:eastAsia="en-US"/>
              </w:rPr>
              <w:t>телей</w:t>
            </w:r>
            <w:proofErr w:type="spellEnd"/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853211О.99.0.БВ19АА65000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прочими работниками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 xml:space="preserve">законных представителей), удовлетворенных </w:t>
            </w:r>
            <w:r>
              <w:rPr>
                <w:color w:val="000000"/>
                <w:lang w:eastAsia="en-US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979"/>
        <w:gridCol w:w="735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7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  <w:proofErr w:type="gramStart"/>
            <w:r>
              <w:rPr>
                <w:lang w:eastAsia="en-US"/>
              </w:rPr>
              <w:t>потреби-</w:t>
            </w:r>
            <w:proofErr w:type="spellStart"/>
            <w:r>
              <w:rPr>
                <w:lang w:eastAsia="en-US"/>
              </w:rPr>
              <w:t>телей</w:t>
            </w:r>
            <w:proofErr w:type="spellEnd"/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853211О.99.0.БВ19АА65000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указано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детей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человек </w:t>
            </w: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число человеко-дней обучения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HTML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blk"/>
                <w:sz w:val="24"/>
                <w:szCs w:val="24"/>
                <w:lang w:val="ru-RU" w:eastAsia="ru-RU"/>
              </w:rPr>
              <w:t xml:space="preserve">человеко-день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__5___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2839"/>
        <w:gridCol w:w="1701"/>
      </w:tblGrid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 (34.787.0)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before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Сведения о фактическом достижении показателей, характеризующих качество и (или) объем (содержание) </w:t>
      </w:r>
    </w:p>
    <w:p w:rsidR="00A13D7B" w:rsidRDefault="00A13D7B" w:rsidP="00A13D7B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8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  <w:proofErr w:type="gramStart"/>
            <w:r>
              <w:rPr>
                <w:lang w:eastAsia="en-US"/>
              </w:rPr>
              <w:t>потреби-</w:t>
            </w:r>
            <w:proofErr w:type="spellStart"/>
            <w:r>
              <w:rPr>
                <w:lang w:eastAsia="en-US"/>
              </w:rPr>
              <w:t>телей</w:t>
            </w:r>
            <w:proofErr w:type="spellEnd"/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доля родителе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979"/>
        <w:gridCol w:w="735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19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  <w:proofErr w:type="gramStart"/>
            <w:r>
              <w:rPr>
                <w:lang w:eastAsia="en-US"/>
              </w:rPr>
              <w:t>потреби-</w:t>
            </w:r>
            <w:proofErr w:type="spellStart"/>
            <w:r>
              <w:rPr>
                <w:lang w:eastAsia="en-US"/>
              </w:rPr>
              <w:t>телей</w:t>
            </w:r>
            <w:proofErr w:type="spellEnd"/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справочник периодов пребывания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3953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_6_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2839"/>
        <w:gridCol w:w="1701"/>
      </w:tblGrid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 (34.787.0)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1419"/>
        <w:gridCol w:w="564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lastRenderedPageBreak/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0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801012О.99.0.БА81АА00001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 с ограниченными возможностями здоровья (ОВЗ</w:t>
            </w:r>
            <w:proofErr w:type="gramEnd"/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доля родителе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законных представителей), удовлетворенных условиями и качеством предоставля</w:t>
            </w:r>
            <w:r>
              <w:rPr>
                <w:lang w:eastAsia="en-US"/>
              </w:rPr>
              <w:lastRenderedPageBreak/>
              <w:t>емой услуги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1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801012О.99.0.БА81АА00001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обучающиеся с ограниченными возможностями </w:t>
            </w:r>
            <w:r>
              <w:rPr>
                <w:lang w:eastAsia="en-US"/>
              </w:rPr>
              <w:lastRenderedPageBreak/>
              <w:t>здоровья (ОВЗ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детей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человек </w:t>
            </w: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__7__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2839"/>
        <w:gridCol w:w="1701"/>
      </w:tblGrid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 (34.787.0)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2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</w:t>
            </w:r>
            <w:r>
              <w:rPr>
                <w:lang w:eastAsia="en-US"/>
              </w:rPr>
              <w:lastRenderedPageBreak/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801012О.99.0.БА81АЮ16001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проходящие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доля родителе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</w:t>
            </w:r>
            <w:r>
              <w:rPr>
                <w:lang w:eastAsia="en-US"/>
              </w:rPr>
              <w:lastRenderedPageBreak/>
              <w:t>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lastRenderedPageBreak/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3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4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801012О.99.0.БА81АЮ16001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проходящие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контингента обучающихся по индивид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чебн</w:t>
            </w:r>
            <w:proofErr w:type="spellEnd"/>
            <w:r>
              <w:rPr>
                <w:sz w:val="20"/>
                <w:szCs w:val="20"/>
                <w:lang w:eastAsia="en-US"/>
              </w:rPr>
              <w:t>. плану на дому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__8___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2839"/>
        <w:gridCol w:w="1701"/>
      </w:tblGrid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(35.791.0)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БА96</w:t>
            </w:r>
          </w:p>
        </w:tc>
      </w:tr>
      <w:tr w:rsidR="00A13D7B" w:rsidTr="00A13D7B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4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802111О.99.0.БА96АЮ58001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5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lastRenderedPageBreak/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lastRenderedPageBreak/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</w:t>
            </w:r>
            <w:r>
              <w:rPr>
                <w:lang w:eastAsia="en-US"/>
              </w:rPr>
              <w:lastRenderedPageBreak/>
              <w:t>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802111О.99.0.БА96АЮ58001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__9___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  <w:gridCol w:w="2697"/>
        <w:gridCol w:w="1701"/>
      </w:tblGrid>
      <w:tr w:rsidR="00A13D7B" w:rsidTr="00A13D7B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(35.791.0)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A13D7B" w:rsidTr="00A13D7B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 xml:space="preserve">условия (формы) оказания </w:t>
            </w:r>
            <w:r>
              <w:rPr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наименование </w:t>
            </w:r>
            <w:r>
              <w:rPr>
                <w:spacing w:val="-20"/>
                <w:lang w:eastAsia="en-US"/>
              </w:rPr>
              <w:lastRenderedPageBreak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по </w:t>
            </w:r>
            <w:hyperlink r:id="rId26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lastRenderedPageBreak/>
              <w:t>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lastRenderedPageBreak/>
              <w:t xml:space="preserve">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lastRenderedPageBreak/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lastRenderedPageBreak/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802111О.99.0.БА96АА00001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 xml:space="preserve">законных представителей), удовлетворенных условиями и качеством </w:t>
            </w:r>
            <w:r>
              <w:rPr>
                <w:color w:val="000000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7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802111О.99.0.БА96АА00</w:t>
            </w:r>
            <w:r>
              <w:rPr>
                <w:lang w:eastAsia="en-US"/>
              </w:rPr>
              <w:lastRenderedPageBreak/>
              <w:t>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адаптированная образовательная </w:t>
            </w:r>
            <w:r>
              <w:rPr>
                <w:lang w:eastAsia="en-US"/>
              </w:rPr>
              <w:lastRenderedPageBreak/>
              <w:t>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обучающиеся с ограниченными </w:t>
            </w:r>
            <w:r>
              <w:rPr>
                <w:lang w:eastAsia="en-US"/>
              </w:rPr>
              <w:lastRenderedPageBreak/>
              <w:t>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39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__10___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2"/>
        <w:gridCol w:w="2555"/>
        <w:gridCol w:w="1701"/>
      </w:tblGrid>
      <w:tr w:rsidR="00A13D7B" w:rsidTr="00A13D7B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образования(35.791.0)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A13D7B" w:rsidTr="00A13D7B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8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802111О.99.0.БА96АЮ83001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проходящие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педагогического состава, повысившего квалификацию за последние три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укомплектованность организации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</w:t>
            </w:r>
            <w:r>
              <w:rPr>
                <w:lang w:eastAsia="en-US"/>
              </w:rPr>
              <w:lastRenderedPageBreak/>
              <w:t>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lastRenderedPageBreak/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29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802111О.99.0.БА96АЮ83001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проходящие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_11___</w:t>
      </w:r>
    </w:p>
    <w:p w:rsidR="00A13D7B" w:rsidRDefault="00A13D7B" w:rsidP="00A13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  <w:gridCol w:w="2697"/>
        <w:gridCol w:w="1701"/>
      </w:tblGrid>
      <w:tr w:rsidR="00A13D7B" w:rsidTr="00A13D7B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Наименование муниципальной услуги 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 (10.028.0)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АЗ22</w:t>
            </w:r>
          </w:p>
        </w:tc>
      </w:tr>
      <w:tr w:rsidR="00A13D7B" w:rsidTr="00A13D7B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Физические лица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rPr>
          <w:trHeight w:val="12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rPr>
          <w:trHeight w:val="4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30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каникулярное время с дневным пребыванием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</w:t>
            </w:r>
            <w:proofErr w:type="gramStart"/>
            <w:r>
              <w:rPr>
                <w:color w:val="000000"/>
                <w:lang w:eastAsia="en-US"/>
              </w:rPr>
              <w:t>й(</w:t>
            </w:r>
            <w:proofErr w:type="gramEnd"/>
            <w:r>
              <w:rPr>
                <w:color w:val="000000"/>
                <w:lang w:eastAsia="en-US"/>
              </w:rPr>
              <w:t>законных представителей), удовлетворенных условия</w:t>
            </w:r>
            <w:r>
              <w:rPr>
                <w:color w:val="000000"/>
                <w:lang w:eastAsia="en-US"/>
              </w:rPr>
              <w:lastRenderedPageBreak/>
              <w:t>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31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59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920700О.99.0.АЗ22АА01001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каникулярное время с дневным пребыванием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5359" w:rsidRDefault="00395359" w:rsidP="00A13D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D7B" w:rsidRPr="00395359" w:rsidRDefault="00A13D7B" w:rsidP="00A13D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59">
        <w:rPr>
          <w:rFonts w:ascii="Times New Roman" w:hAnsi="Times New Roman" w:cs="Times New Roman"/>
          <w:b/>
          <w:sz w:val="28"/>
          <w:szCs w:val="28"/>
        </w:rPr>
        <w:lastRenderedPageBreak/>
        <w:t>Часть 2. Сведения о выполняемых работах</w:t>
      </w:r>
    </w:p>
    <w:p w:rsidR="00A13D7B" w:rsidRPr="00395359" w:rsidRDefault="00A13D7B" w:rsidP="00A13D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D7B" w:rsidRPr="00395359" w:rsidRDefault="00A13D7B" w:rsidP="00A13D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59">
        <w:rPr>
          <w:rFonts w:ascii="Times New Roman" w:hAnsi="Times New Roman" w:cs="Times New Roman"/>
          <w:b/>
          <w:sz w:val="28"/>
          <w:szCs w:val="28"/>
        </w:rPr>
        <w:t>Раздел _1____</w:t>
      </w:r>
    </w:p>
    <w:p w:rsidR="00A13D7B" w:rsidRDefault="00A13D7B" w:rsidP="00A13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2"/>
        <w:gridCol w:w="2410"/>
        <w:gridCol w:w="1984"/>
      </w:tblGrid>
      <w:tr w:rsidR="00A13D7B" w:rsidTr="00A13D7B">
        <w:trPr>
          <w:trHeight w:val="638"/>
        </w:trPr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работы:</w:t>
            </w:r>
          </w:p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по общероссийскому базовому перечню  или по региональному перечню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800000Ф.99.1.ББ89АА00001</w:t>
            </w:r>
          </w:p>
        </w:tc>
      </w:tr>
      <w:tr w:rsidR="00A13D7B" w:rsidTr="00A13D7B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B" w:rsidRDefault="00A13D7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работы: в интересах общества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rFonts w:eastAsiaTheme="minorHAnsi"/>
                <w:lang w:eastAsia="en-US"/>
              </w:rPr>
            </w:pPr>
          </w:p>
        </w:tc>
      </w:tr>
    </w:tbl>
    <w:p w:rsidR="00A13D7B" w:rsidRDefault="00A13D7B" w:rsidP="00A13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A13D7B" w:rsidRDefault="00A13D7B" w:rsidP="00A13D7B">
      <w:pPr>
        <w:autoSpaceDE w:val="0"/>
        <w:autoSpaceDN w:val="0"/>
        <w:adjustRightInd w:val="0"/>
        <w:spacing w:after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3"/>
        <w:gridCol w:w="1134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A13D7B" w:rsidTr="00A13D7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proofErr w:type="spellStart"/>
            <w:proofErr w:type="gramStart"/>
            <w:r>
              <w:rPr>
                <w:spacing w:val="-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spacing w:val="-20"/>
                <w:lang w:eastAsia="en-US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</w:r>
            <w:r>
              <w:rPr>
                <w:spacing w:val="-20"/>
                <w:lang w:eastAsia="en-US"/>
              </w:rPr>
              <w:t xml:space="preserve">характеризующий </w:t>
            </w:r>
            <w:r>
              <w:rPr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32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lang w:eastAsia="en-US"/>
              </w:rPr>
              <w:t xml:space="preserve"> на отчетную </w:t>
            </w:r>
            <w:r>
              <w:rPr>
                <w:lang w:eastAsia="en-US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</w:t>
            </w:r>
            <w:r>
              <w:rPr>
                <w:spacing w:val="-34"/>
                <w:lang w:eastAsia="en-US"/>
              </w:rPr>
              <w:t>шающее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возмож-ное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br/>
              <w:t xml:space="preserve">чина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</w:tr>
      <w:tr w:rsidR="00A13D7B" w:rsidTr="00A13D7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spacing w:val="-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13D7B" w:rsidTr="00A13D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800000Ф.99.1.ББ89АА00001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Процент выполнения календарного плана мероприятий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</w:p>
    <w:p w:rsidR="00A13D7B" w:rsidRDefault="00A13D7B" w:rsidP="00A13D7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088"/>
        <w:gridCol w:w="1134"/>
        <w:gridCol w:w="1134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A13D7B" w:rsidTr="00A13D7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номер реестровой </w:t>
            </w:r>
            <w:r>
              <w:rPr>
                <w:lang w:eastAsia="en-US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 xml:space="preserve">характеризующий </w:t>
            </w:r>
            <w:r>
              <w:rPr>
                <w:lang w:eastAsia="en-US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Показатель, </w:t>
            </w:r>
            <w:r>
              <w:rPr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Сред-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 размер платы (цены, </w:t>
            </w:r>
            <w:r>
              <w:rPr>
                <w:spacing w:val="-20"/>
                <w:lang w:eastAsia="en-US"/>
              </w:rPr>
              <w:t>тарифа)</w:t>
            </w:r>
          </w:p>
        </w:tc>
      </w:tr>
      <w:tr w:rsidR="00A13D7B" w:rsidTr="00A13D7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5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  <w:r>
              <w:rPr>
                <w:lang w:eastAsia="en-US"/>
              </w:rPr>
              <w:t>-нова-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 xml:space="preserve">измерения </w:t>
            </w:r>
            <w:r>
              <w:rPr>
                <w:lang w:eastAsia="en-US"/>
              </w:rPr>
              <w:br/>
              <w:t xml:space="preserve">по </w:t>
            </w:r>
            <w:hyperlink r:id="rId33" w:history="1">
              <w:r>
                <w:rPr>
                  <w:rStyle w:val="af1"/>
                  <w:lang w:eastAsia="en-US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lang w:eastAsia="en-US"/>
              </w:rPr>
              <w:t xml:space="preserve"> в муниципальном</w:t>
            </w:r>
            <w:r>
              <w:rPr>
                <w:lang w:eastAsia="en-US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8"/>
                <w:lang w:eastAsia="en-US"/>
              </w:rPr>
              <w:t>испол-</w:t>
            </w:r>
            <w:r>
              <w:rPr>
                <w:lang w:eastAsia="en-US"/>
              </w:rPr>
              <w:t>нено</w:t>
            </w:r>
            <w:proofErr w:type="spellEnd"/>
            <w:proofErr w:type="gramEnd"/>
            <w:r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br/>
              <w:t>отчет-</w:t>
            </w:r>
            <w:proofErr w:type="spellStart"/>
            <w:r>
              <w:rPr>
                <w:lang w:eastAsia="en-US"/>
              </w:rPr>
              <w:t>ную</w:t>
            </w:r>
            <w:proofErr w:type="spellEnd"/>
            <w:r>
              <w:rPr>
                <w:lang w:eastAsia="en-US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превы-шаю-щее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допус-тимое</w:t>
            </w:r>
            <w:proofErr w:type="spellEnd"/>
            <w:r>
              <w:rPr>
                <w:lang w:eastAsia="en-US"/>
              </w:rPr>
              <w:t xml:space="preserve"> (возможное) </w:t>
            </w:r>
            <w:proofErr w:type="spellStart"/>
            <w:r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при-чина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откло</w:t>
            </w:r>
            <w:proofErr w:type="spellEnd"/>
            <w:r>
              <w:rPr>
                <w:lang w:eastAsia="en-US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rPr>
          <w:trHeight w:val="7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образовательных  программ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потребителей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обучения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формы образования и формы реализации образовательных программ </w:t>
            </w: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  <w:p w:rsidR="00A13D7B" w:rsidRDefault="00A13D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lang w:eastAsia="en-US"/>
              </w:rPr>
              <w:t xml:space="preserve"> показа-теля)</w:t>
            </w: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B" w:rsidRDefault="00A13D7B">
            <w:pPr>
              <w:rPr>
                <w:lang w:eastAsia="en-US"/>
              </w:rPr>
            </w:pP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13D7B" w:rsidTr="00A13D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Ф.99.1.ББ89АА00001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</w:t>
            </w:r>
            <w:r>
              <w:rPr>
                <w:lang w:eastAsia="en-US"/>
              </w:rPr>
              <w:lastRenderedPageBreak/>
              <w:t>во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A13D7B" w:rsidTr="00A13D7B">
        <w:tc>
          <w:tcPr>
            <w:tcW w:w="3119" w:type="dxa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r>
              <w:rPr>
                <w:sz w:val="28"/>
                <w:szCs w:val="28"/>
                <w:lang w:eastAsia="en-US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65" w:type="dxa"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08" w:type="dxa"/>
            <w:vAlign w:val="bottom"/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Кондратьев</w:t>
            </w:r>
          </w:p>
        </w:tc>
        <w:tc>
          <w:tcPr>
            <w:tcW w:w="264" w:type="dxa"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13D7B" w:rsidTr="00A13D7B">
        <w:tc>
          <w:tcPr>
            <w:tcW w:w="3119" w:type="dxa"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(должность)</w:t>
            </w:r>
          </w:p>
        </w:tc>
        <w:tc>
          <w:tcPr>
            <w:tcW w:w="265" w:type="dxa"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3808" w:type="dxa"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" w:type="dxa"/>
          </w:tcPr>
          <w:p w:rsidR="00A13D7B" w:rsidRDefault="00A13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13D7B" w:rsidRDefault="00A13D7B" w:rsidP="00A13D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D7B" w:rsidRDefault="00395359" w:rsidP="00A13D7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«_15_» __03__ 2023__</w:t>
      </w:r>
      <w:bookmarkStart w:id="0" w:name="_GoBack"/>
      <w:bookmarkEnd w:id="0"/>
      <w:r w:rsidR="00A13D7B">
        <w:rPr>
          <w:sz w:val="28"/>
          <w:szCs w:val="28"/>
        </w:rPr>
        <w:t xml:space="preserve"> года</w:t>
      </w:r>
      <w:bookmarkStart w:id="1" w:name="Par637"/>
      <w:bookmarkStart w:id="2" w:name="Par638"/>
      <w:bookmarkEnd w:id="1"/>
      <w:bookmarkEnd w:id="2"/>
    </w:p>
    <w:p w:rsidR="00A13D7B" w:rsidRDefault="00A13D7B" w:rsidP="00A13D7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A13D7B" w:rsidRDefault="00A13D7B" w:rsidP="00A13D7B"/>
    <w:p w:rsidR="00CB3DC9" w:rsidRDefault="00CB3DC9"/>
    <w:sectPr w:rsidR="00CB3DC9" w:rsidSect="00A13D7B">
      <w:pgSz w:w="16838" w:h="11906" w:orient="landscape"/>
      <w:pgMar w:top="851" w:right="851" w:bottom="851" w:left="85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54"/>
    <w:rsid w:val="00042954"/>
    <w:rsid w:val="001C19B1"/>
    <w:rsid w:val="00344472"/>
    <w:rsid w:val="00395359"/>
    <w:rsid w:val="005F61C9"/>
    <w:rsid w:val="00995DC1"/>
    <w:rsid w:val="00A13D7B"/>
    <w:rsid w:val="00CB3DC9"/>
    <w:rsid w:val="00ED0FEC"/>
    <w:rsid w:val="00F07CBD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D7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3D7B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3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13D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3D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D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3D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3D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13D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13D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A13D7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A1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3">
    <w:name w:val="Текст сноски Знак"/>
    <w:basedOn w:val="a0"/>
    <w:link w:val="a4"/>
    <w:semiHidden/>
    <w:rsid w:val="00A13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13D7B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A13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A13D7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A1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A13D7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Основной текст Знак"/>
    <w:basedOn w:val="a0"/>
    <w:link w:val="aa"/>
    <w:semiHidden/>
    <w:rsid w:val="00A1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A13D7B"/>
    <w:pPr>
      <w:tabs>
        <w:tab w:val="num" w:pos="1140"/>
      </w:tabs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A1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A13D7B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A1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13D7B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A13D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A13D7B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A1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A13D7B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ad">
    <w:name w:val="Текст Знак"/>
    <w:basedOn w:val="a0"/>
    <w:link w:val="ae"/>
    <w:semiHidden/>
    <w:rsid w:val="00A13D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Plain Text"/>
    <w:basedOn w:val="a"/>
    <w:link w:val="ad"/>
    <w:semiHidden/>
    <w:unhideWhenUsed/>
    <w:rsid w:val="00A13D7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выноски Знак"/>
    <w:basedOn w:val="a0"/>
    <w:link w:val="af0"/>
    <w:semiHidden/>
    <w:rsid w:val="00A13D7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A13D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13D7B"/>
    <w:rPr>
      <w:rFonts w:ascii="Arial" w:hAnsi="Arial" w:cs="Arial"/>
    </w:rPr>
  </w:style>
  <w:style w:type="paragraph" w:customStyle="1" w:styleId="ConsPlusNormal0">
    <w:name w:val="ConsPlusNormal"/>
    <w:link w:val="ConsPlusNormal"/>
    <w:rsid w:val="00A1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1">
    <w:name w:val="Hyperlink"/>
    <w:semiHidden/>
    <w:unhideWhenUsed/>
    <w:rsid w:val="00A13D7B"/>
    <w:rPr>
      <w:color w:val="0000FF"/>
      <w:u w:val="single"/>
    </w:rPr>
  </w:style>
  <w:style w:type="character" w:customStyle="1" w:styleId="blk">
    <w:name w:val="blk"/>
    <w:rsid w:val="00A13D7B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A1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D7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3D7B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3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13D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3D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D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3D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3D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13D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13D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A13D7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A1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3">
    <w:name w:val="Текст сноски Знак"/>
    <w:basedOn w:val="a0"/>
    <w:link w:val="a4"/>
    <w:semiHidden/>
    <w:rsid w:val="00A13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13D7B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A13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A13D7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A1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A13D7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Основной текст Знак"/>
    <w:basedOn w:val="a0"/>
    <w:link w:val="aa"/>
    <w:semiHidden/>
    <w:rsid w:val="00A1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A13D7B"/>
    <w:pPr>
      <w:tabs>
        <w:tab w:val="num" w:pos="1140"/>
      </w:tabs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A1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A13D7B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A1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13D7B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A13D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A13D7B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A1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A13D7B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ad">
    <w:name w:val="Текст Знак"/>
    <w:basedOn w:val="a0"/>
    <w:link w:val="ae"/>
    <w:semiHidden/>
    <w:rsid w:val="00A13D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Plain Text"/>
    <w:basedOn w:val="a"/>
    <w:link w:val="ad"/>
    <w:semiHidden/>
    <w:unhideWhenUsed/>
    <w:rsid w:val="00A13D7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выноски Знак"/>
    <w:basedOn w:val="a0"/>
    <w:link w:val="af0"/>
    <w:semiHidden/>
    <w:rsid w:val="00A13D7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A13D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13D7B"/>
    <w:rPr>
      <w:rFonts w:ascii="Arial" w:hAnsi="Arial" w:cs="Arial"/>
    </w:rPr>
  </w:style>
  <w:style w:type="paragraph" w:customStyle="1" w:styleId="ConsPlusNormal0">
    <w:name w:val="ConsPlusNormal"/>
    <w:link w:val="ConsPlusNormal"/>
    <w:rsid w:val="00A1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1">
    <w:name w:val="Hyperlink"/>
    <w:semiHidden/>
    <w:unhideWhenUsed/>
    <w:rsid w:val="00A13D7B"/>
    <w:rPr>
      <w:color w:val="0000FF"/>
      <w:u w:val="single"/>
    </w:rPr>
  </w:style>
  <w:style w:type="character" w:customStyle="1" w:styleId="blk">
    <w:name w:val="blk"/>
    <w:rsid w:val="00A13D7B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A1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913D161D616F19708C0A48DC04705389AB8F07995D25C05C486004E1N1O9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04913D161D616F19708C0A48DC04705389AB8F07995D25C05C486004E1N1O9H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04913D161D616F19708C0A48DC04705389AB8F07995D25C05C486004E1N1O9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64B6-FC7A-4EF9-9DAE-A4AD316C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6</cp:revision>
  <cp:lastPrinted>2023-03-15T06:04:00Z</cp:lastPrinted>
  <dcterms:created xsi:type="dcterms:W3CDTF">2023-03-14T12:26:00Z</dcterms:created>
  <dcterms:modified xsi:type="dcterms:W3CDTF">2023-03-15T06:14:00Z</dcterms:modified>
</cp:coreProperties>
</file>